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66475" w:rsidRPr="00C759A8" w:rsidTr="00457E64">
        <w:trPr>
          <w:trHeight w:val="1814"/>
        </w:trPr>
        <w:tc>
          <w:tcPr>
            <w:tcW w:w="1917" w:type="dxa"/>
            <w:vAlign w:val="center"/>
          </w:tcPr>
          <w:p w:rsidR="00A66475" w:rsidRPr="00C759A8" w:rsidRDefault="00F61F7E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1.75pt;height:81.75pt;visibility:visible">
                  <v:imagedata r:id="rId6" o:title=""/>
                </v:shape>
              </w:pict>
            </w:r>
          </w:p>
        </w:tc>
        <w:tc>
          <w:tcPr>
            <w:tcW w:w="5764" w:type="dxa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C759A8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66475" w:rsidRPr="00C759A8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C759A8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A66475" w:rsidRPr="00C759A8" w:rsidRDefault="00A66475" w:rsidP="00457E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C759A8">
              <w:rPr>
                <w:sz w:val="32"/>
                <w:szCs w:val="32"/>
                <w:lang w:val="sr-Cyrl-BA"/>
              </w:rPr>
              <w:t xml:space="preserve">Катедра за </w:t>
            </w:r>
            <w:r w:rsidR="0095322A" w:rsidRPr="00C759A8">
              <w:rPr>
                <w:sz w:val="32"/>
                <w:szCs w:val="32"/>
                <w:lang w:val="sr-Cyrl-BA"/>
              </w:rPr>
              <w:t>Геологију</w:t>
            </w:r>
          </w:p>
          <w:p w:rsidR="00A66475" w:rsidRPr="00C759A8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A66475" w:rsidRPr="00C759A8" w:rsidRDefault="00A66475" w:rsidP="00457E64">
            <w:pPr>
              <w:jc w:val="center"/>
              <w:rPr>
                <w:lang w:val="sr-Cyrl-BA"/>
              </w:rPr>
            </w:pPr>
          </w:p>
        </w:tc>
      </w:tr>
    </w:tbl>
    <w:p w:rsidR="00A66475" w:rsidRDefault="00A66475" w:rsidP="00C14C97">
      <w:pPr>
        <w:rPr>
          <w:lang w:val="ru-RU"/>
        </w:rPr>
      </w:pPr>
    </w:p>
    <w:p w:rsidR="00A90F3A" w:rsidRPr="00C759A8" w:rsidRDefault="00A90F3A" w:rsidP="00A90F3A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2"/>
        <w:gridCol w:w="2108"/>
        <w:gridCol w:w="1943"/>
        <w:gridCol w:w="3565"/>
        <w:gridCol w:w="1135"/>
        <w:gridCol w:w="1124"/>
        <w:gridCol w:w="1185"/>
        <w:gridCol w:w="76"/>
        <w:gridCol w:w="1121"/>
        <w:gridCol w:w="1099"/>
      </w:tblGrid>
      <w:tr w:rsidR="00A90F3A" w:rsidRPr="00C759A8" w:rsidTr="00DB7718">
        <w:tc>
          <w:tcPr>
            <w:tcW w:w="1202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08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ind w:left="57" w:right="57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Предмет</w:t>
            </w:r>
          </w:p>
        </w:tc>
        <w:tc>
          <w:tcPr>
            <w:tcW w:w="1943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Шифра</w:t>
            </w:r>
            <w:r w:rsidR="00813A2A">
              <w:rPr>
                <w:b/>
                <w:lang w:val="sr-Cyrl-BA"/>
              </w:rPr>
              <w:t xml:space="preserve"> </w:t>
            </w:r>
            <w:r w:rsidRPr="00C759A8">
              <w:rPr>
                <w:b/>
                <w:lang w:val="sr-Cyrl-BA"/>
              </w:rPr>
              <w:t>предмета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ind w:left="57" w:right="57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24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Семестар</w:t>
            </w:r>
          </w:p>
        </w:tc>
        <w:tc>
          <w:tcPr>
            <w:tcW w:w="1197" w:type="dxa"/>
            <w:gridSpan w:val="2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099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Број група за вјежбе</w:t>
            </w:r>
          </w:p>
        </w:tc>
      </w:tr>
      <w:tr w:rsidR="00813A2A" w:rsidRPr="00C759A8" w:rsidTr="00D53A45">
        <w:trPr>
          <w:trHeight w:val="1104"/>
        </w:trPr>
        <w:tc>
          <w:tcPr>
            <w:tcW w:w="1202" w:type="dxa"/>
            <w:vAlign w:val="center"/>
          </w:tcPr>
          <w:p w:rsidR="00813A2A" w:rsidRPr="00C759A8" w:rsidRDefault="00813A2A" w:rsidP="001F1583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201</w:t>
            </w:r>
            <w:r>
              <w:rPr>
                <w:lang w:val="sr-Cyrl-BA"/>
              </w:rPr>
              <w:t>9</w:t>
            </w:r>
            <w:r w:rsidRPr="00C759A8">
              <w:rPr>
                <w:lang w:val="sr-Cyrl-BA"/>
              </w:rPr>
              <w:t>/20</w:t>
            </w:r>
            <w:r>
              <w:rPr>
                <w:lang w:val="sr-Cyrl-BA"/>
              </w:rPr>
              <w:t>20</w:t>
            </w:r>
            <w:r w:rsidRPr="00C759A8">
              <w:rPr>
                <w:lang w:val="sr-Cyrl-BA"/>
              </w:rPr>
              <w:t>.</w:t>
            </w:r>
          </w:p>
        </w:tc>
        <w:tc>
          <w:tcPr>
            <w:tcW w:w="2108" w:type="dxa"/>
            <w:vAlign w:val="center"/>
          </w:tcPr>
          <w:p w:rsidR="00813A2A" w:rsidRPr="00C759A8" w:rsidRDefault="00813A2A" w:rsidP="00813A2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</w:t>
            </w:r>
            <w:r w:rsidRPr="00C759A8">
              <w:rPr>
                <w:lang w:val="sr-Cyrl-BA"/>
              </w:rPr>
              <w:t>ежишта</w:t>
            </w:r>
            <w:r>
              <w:rPr>
                <w:lang w:val="sr-Cyrl-BA"/>
              </w:rPr>
              <w:t xml:space="preserve"> металичних </w:t>
            </w:r>
            <w:r w:rsidRPr="00C759A8">
              <w:rPr>
                <w:lang w:val="sr-Cyrl-BA"/>
              </w:rPr>
              <w:t xml:space="preserve"> минераних сировина</w:t>
            </w:r>
          </w:p>
        </w:tc>
        <w:tc>
          <w:tcPr>
            <w:tcW w:w="1943" w:type="dxa"/>
            <w:vAlign w:val="center"/>
          </w:tcPr>
          <w:p w:rsidR="00813A2A" w:rsidRPr="00C759A8" w:rsidRDefault="00813A2A" w:rsidP="00DB7718">
            <w:pPr>
              <w:jc w:val="center"/>
              <w:rPr>
                <w:lang w:val="sr-Cyrl-BA"/>
              </w:rPr>
            </w:pPr>
            <w:r w:rsidRPr="00813A2A">
              <w:rPr>
                <w:lang w:val="sr-Cyrl-BA"/>
              </w:rPr>
              <w:t>РГ1ЛММС</w:t>
            </w:r>
          </w:p>
        </w:tc>
        <w:tc>
          <w:tcPr>
            <w:tcW w:w="3565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</w:pPr>
            <w:r>
              <w:rPr>
                <w:lang w:val="sr-Cyrl-RS"/>
              </w:rPr>
              <w:t>Геолошкоинжењерство</w:t>
            </w:r>
          </w:p>
        </w:tc>
        <w:tc>
          <w:tcPr>
            <w:tcW w:w="1135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</w:pPr>
            <w:r w:rsidRPr="00C759A8">
              <w:t>Први</w:t>
            </w:r>
          </w:p>
        </w:tc>
        <w:tc>
          <w:tcPr>
            <w:tcW w:w="1124" w:type="dxa"/>
            <w:vAlign w:val="center"/>
          </w:tcPr>
          <w:p w:rsidR="00813A2A" w:rsidRDefault="00813A2A" w:rsidP="00A90F3A">
            <w:pPr>
              <w:jc w:val="center"/>
            </w:pPr>
            <w:r w:rsidRPr="009C00AD">
              <w:t>Трећа</w:t>
            </w:r>
          </w:p>
        </w:tc>
        <w:tc>
          <w:tcPr>
            <w:tcW w:w="1261" w:type="dxa"/>
            <w:gridSpan w:val="2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</w:pPr>
            <w:r w:rsidRPr="00C759A8">
              <w:t>V</w:t>
            </w:r>
          </w:p>
        </w:tc>
        <w:tc>
          <w:tcPr>
            <w:tcW w:w="1121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</w:pPr>
            <w:r w:rsidRPr="008750E0">
              <w:rPr>
                <w:highlight w:val="yellow"/>
              </w:rPr>
              <w:t>6</w:t>
            </w:r>
          </w:p>
        </w:tc>
        <w:tc>
          <w:tcPr>
            <w:tcW w:w="1099" w:type="dxa"/>
            <w:vAlign w:val="center"/>
          </w:tcPr>
          <w:p w:rsidR="00813A2A" w:rsidRPr="00C759A8" w:rsidRDefault="00813A2A" w:rsidP="00DB7718">
            <w:pPr>
              <w:ind w:left="57" w:right="57"/>
              <w:jc w:val="center"/>
              <w:rPr>
                <w:lang w:val="sr-Cyrl-BA"/>
              </w:rPr>
            </w:pPr>
            <w:r>
              <w:t>1</w:t>
            </w:r>
          </w:p>
        </w:tc>
      </w:tr>
    </w:tbl>
    <w:p w:rsidR="009E6159" w:rsidRDefault="009E6159" w:rsidP="009E615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9E6159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61F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E6159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</w:t>
            </w:r>
            <w:r w:rsidR="00813A2A">
              <w:rPr>
                <w:lang w:val="sr-Cyrl-BA"/>
              </w:rPr>
              <w:t>+В1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9" w:rsidRPr="00C759A8" w:rsidRDefault="00A93AD6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>
              <w:rPr>
                <w:rStyle w:val="BodyText2"/>
                <w:rFonts w:eastAsia="Calibri"/>
              </w:rPr>
              <w:t>Општи појмови о лежиштима металичних минералних сировина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010694" w:rsidP="00010694">
            <w:pPr>
              <w:ind w:left="57"/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A122F9" w:rsidP="00813A2A">
            <w:pPr>
              <w:ind w:left="57"/>
              <w:jc w:val="center"/>
            </w:pPr>
            <w:r>
              <w:rPr>
                <w:lang w:val="sr-Latn-RS"/>
              </w:rPr>
              <w:t>1</w:t>
            </w:r>
            <w:r w:rsidR="00813A2A">
              <w:rPr>
                <w:lang w:val="sr-Cyrl-RS"/>
              </w:rPr>
              <w:t>6</w:t>
            </w:r>
            <w:r w:rsidR="009E6159" w:rsidRPr="00C759A8">
              <w:rPr>
                <w:lang w:val="sr-Cyrl-BA"/>
              </w:rPr>
              <w:t>.10.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9E6159" w:rsidRDefault="009E6159" w:rsidP="009E6159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Latn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010694" w:rsidP="00F61F7E">
            <w:pPr>
              <w:jc w:val="center"/>
            </w:pPr>
            <w:r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П2</w:t>
            </w:r>
            <w:r>
              <w:rPr>
                <w:lang w:val="sr-Cyrl-BA"/>
              </w:rPr>
              <w:t>+В</w:t>
            </w:r>
            <w:r>
              <w:rPr>
                <w:lang w:val="sr-Cyrl-B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C759A8" w:rsidRDefault="00F61F7E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>
              <w:rPr>
                <w:rStyle w:val="BodyText2"/>
                <w:rFonts w:eastAsia="Calibri"/>
              </w:rPr>
              <w:t>Класификације лежишта металичних минералних сировина</w:t>
            </w:r>
            <w:r w:rsidRPr="00C759A8">
              <w:rPr>
                <w:rFonts w:eastAsia="TimesNewRoman"/>
                <w:sz w:val="22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ind w:left="57"/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813A2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6</w:t>
            </w:r>
            <w:r w:rsidRPr="00C759A8">
              <w:rPr>
                <w:lang w:val="sr-Cyrl-BA"/>
              </w:rPr>
              <w:t>.10.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9E6159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11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4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5567C6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П3</w:t>
            </w:r>
            <w:r>
              <w:rPr>
                <w:lang w:val="sr-Cyrl-BA"/>
              </w:rPr>
              <w:t>+В</w:t>
            </w:r>
            <w:r>
              <w:rPr>
                <w:lang w:val="sr-Cyrl-B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C759A8" w:rsidRDefault="00F61F7E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>
              <w:rPr>
                <w:rStyle w:val="BodyText2"/>
                <w:rFonts w:eastAsia="Calibri"/>
              </w:rPr>
              <w:t>Средине стварања, регионални металогенетски положај и епохе стварања лежишта металичних минералних сировина.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ind w:left="57"/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813A2A">
            <w:pPr>
              <w:ind w:left="57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6</w:t>
            </w:r>
            <w:r w:rsidRPr="00C759A8">
              <w:rPr>
                <w:lang w:val="sr-Cyrl-BA"/>
              </w:rPr>
              <w:t>.10.</w:t>
            </w:r>
          </w:p>
          <w:p w:rsidR="00F61F7E" w:rsidRPr="009E6159" w:rsidRDefault="00F61F7E" w:rsidP="00813A2A">
            <w:pPr>
              <w:ind w:left="57"/>
              <w:jc w:val="center"/>
              <w:rPr>
                <w:lang w:val="sr-Latn-R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9E615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4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  <w:p w:rsidR="00F61F7E" w:rsidRPr="00FF2B10" w:rsidRDefault="00F61F7E" w:rsidP="009E6159">
            <w:pPr>
              <w:jc w:val="center"/>
              <w:rPr>
                <w:lang w:val="sr-Latn-R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5567C6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П4</w:t>
            </w:r>
            <w:r>
              <w:rPr>
                <w:lang w:val="sr-Cyrl-BA"/>
              </w:rPr>
              <w:t>+В</w:t>
            </w:r>
            <w:r>
              <w:rPr>
                <w:lang w:val="sr-Cyrl-B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010694" w:rsidRDefault="00F61F7E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lang w:val="sr-Cyrl-RS"/>
              </w:rPr>
            </w:pPr>
            <w:r w:rsidRPr="001919CB">
              <w:rPr>
                <w:bCs/>
                <w:sz w:val="22"/>
              </w:rPr>
              <w:t>Геохемијске карактеристике, циклус и дистрибуција, минерали и руде, генетски и економски типови следећих елемената:</w:t>
            </w:r>
            <w:r>
              <w:rPr>
                <w:bCs/>
                <w:sz w:val="22"/>
                <w:lang w:val="sr-Cyrl-RS"/>
              </w:rPr>
              <w:t xml:space="preserve"> </w:t>
            </w:r>
            <w:r>
              <w:rPr>
                <w:rFonts w:eastAsia="TimesNewRoman"/>
                <w:sz w:val="22"/>
              </w:rPr>
              <w:t>Fe, Mn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ind w:left="57"/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813A2A">
            <w:pPr>
              <w:jc w:val="center"/>
            </w:pPr>
            <w:r w:rsidRPr="003252CC">
              <w:rPr>
                <w:lang w:val="sr-Latn-RS"/>
              </w:rPr>
              <w:t>0</w:t>
            </w:r>
            <w:r w:rsidRPr="003252CC">
              <w:rPr>
                <w:lang w:val="sr-Cyrl-RS"/>
              </w:rPr>
              <w:t>6</w:t>
            </w:r>
            <w:r w:rsidRPr="003252CC">
              <w:rPr>
                <w:lang w:val="sr-Cyrl-BA"/>
              </w:rPr>
              <w:t>.1</w:t>
            </w:r>
            <w:r w:rsidRPr="003252CC">
              <w:rPr>
                <w:lang w:val="sr-Latn-RS"/>
              </w:rPr>
              <w:t>1</w:t>
            </w:r>
            <w:r w:rsidRPr="003252CC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9E6159" w:rsidRDefault="00F61F7E" w:rsidP="007B62FF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Latn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5567C6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П5</w:t>
            </w:r>
            <w:r>
              <w:rPr>
                <w:lang w:val="sr-Cyrl-BA"/>
              </w:rPr>
              <w:t>+В</w:t>
            </w:r>
            <w:r>
              <w:rPr>
                <w:lang w:val="sr-Cyrl-B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C759A8" w:rsidRDefault="00F61F7E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ind w:left="57"/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813A2A">
            <w:pPr>
              <w:jc w:val="center"/>
            </w:pPr>
            <w:r w:rsidRPr="003252CC">
              <w:rPr>
                <w:lang w:val="sr-Latn-RS"/>
              </w:rPr>
              <w:t>0</w:t>
            </w:r>
            <w:r w:rsidRPr="003252CC">
              <w:rPr>
                <w:lang w:val="sr-Cyrl-RS"/>
              </w:rPr>
              <w:t>6</w:t>
            </w:r>
            <w:r w:rsidRPr="003252CC">
              <w:rPr>
                <w:lang w:val="sr-Cyrl-BA"/>
              </w:rPr>
              <w:t>.1</w:t>
            </w:r>
            <w:r w:rsidRPr="003252CC">
              <w:rPr>
                <w:lang w:val="sr-Latn-RS"/>
              </w:rPr>
              <w:t>1</w:t>
            </w:r>
            <w:r w:rsidRPr="003252CC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11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4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5567C6">
              <w:rPr>
                <w:lang w:val="sr-Cyrl-BA"/>
              </w:rPr>
              <w:t>2+</w:t>
            </w:r>
            <w:r w:rsidRPr="005567C6">
              <w:rPr>
                <w:lang w:val="sr-Cyrl-BA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lastRenderedPageBreak/>
              <w:t xml:space="preserve">Проф. др Радуле </w:t>
            </w:r>
            <w:r w:rsidRPr="00C80AAD">
              <w:rPr>
                <w:szCs w:val="24"/>
                <w:lang w:val="sr-Cyrl-RS"/>
              </w:rPr>
              <w:lastRenderedPageBreak/>
              <w:t>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П6</w:t>
            </w:r>
            <w:r>
              <w:rPr>
                <w:lang w:val="sr-Cyrl-BA"/>
              </w:rPr>
              <w:t>+В</w:t>
            </w:r>
            <w:r>
              <w:rPr>
                <w:lang w:val="sr-Cyrl-B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C759A8" w:rsidRDefault="00F61F7E" w:rsidP="00010694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1919CB">
              <w:rPr>
                <w:bCs/>
                <w:sz w:val="22"/>
              </w:rPr>
              <w:t>Геохемијске карактеристике, циклус и дистрибуција, минерали и руде, генетски и економски типови следећих елемената:</w:t>
            </w:r>
            <w:r>
              <w:rPr>
                <w:bCs/>
                <w:sz w:val="22"/>
                <w:lang w:val="sr-Cyrl-RS"/>
              </w:rPr>
              <w:t xml:space="preserve"> </w:t>
            </w:r>
            <w:r w:rsidRPr="001919CB">
              <w:rPr>
                <w:rFonts w:eastAsia="TimesNewRoman"/>
                <w:sz w:val="22"/>
              </w:rPr>
              <w:t>Cr</w:t>
            </w:r>
            <w:r>
              <w:rPr>
                <w:rFonts w:eastAsia="TimesNewRoman"/>
                <w:sz w:val="22"/>
                <w:lang w:val="sr-Cyrl-RS"/>
              </w:rPr>
              <w:t>,</w:t>
            </w:r>
            <w:r w:rsidRPr="001919CB">
              <w:rPr>
                <w:rFonts w:eastAsia="TimesNewRoman"/>
                <w:sz w:val="22"/>
              </w:rPr>
              <w:t xml:space="preserve"> </w:t>
            </w:r>
            <w:r w:rsidRPr="001919CB">
              <w:rPr>
                <w:rFonts w:eastAsia="TimesNewRoman"/>
                <w:sz w:val="22"/>
              </w:rPr>
              <w:t>Ti, V,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ind w:left="57"/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813A2A">
            <w:pPr>
              <w:ind w:left="57"/>
              <w:jc w:val="center"/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6</w:t>
            </w:r>
            <w:r w:rsidRPr="00C759A8">
              <w:rPr>
                <w:lang w:val="sr-Cyrl-BA"/>
              </w:rPr>
              <w:t>.1</w:t>
            </w:r>
            <w:r>
              <w:rPr>
                <w:lang w:val="sr-Latn-RS"/>
              </w:rPr>
              <w:t>1</w:t>
            </w:r>
            <w:r w:rsidRPr="00C759A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4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  <w:p w:rsidR="00F61F7E" w:rsidRPr="00FF2B10" w:rsidRDefault="00F61F7E" w:rsidP="007B62FF">
            <w:pPr>
              <w:jc w:val="center"/>
              <w:rPr>
                <w:lang w:val="sr-Latn-R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802C41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П7</w:t>
            </w:r>
            <w:r>
              <w:rPr>
                <w:lang w:val="sr-Cyrl-BA"/>
              </w:rPr>
              <w:t>+В</w:t>
            </w:r>
            <w:r>
              <w:rPr>
                <w:lang w:val="sr-Cyrl-BA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C759A8" w:rsidRDefault="00F61F7E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lang w:val="sr-Cyrl-RS"/>
              </w:rPr>
            </w:pPr>
            <w:r>
              <w:rPr>
                <w:rStyle w:val="BodyText2"/>
                <w:rFonts w:eastAsia="Calibri"/>
              </w:rPr>
              <w:t>Геохемијске карактеристике, циклус и дистрибуција, минерали и руде, генетски и економски типови следећих елемената:</w:t>
            </w:r>
            <w:r w:rsidRPr="001919CB">
              <w:rPr>
                <w:rFonts w:eastAsia="TimesNewRoman"/>
                <w:sz w:val="22"/>
              </w:rPr>
              <w:t xml:space="preserve"> </w:t>
            </w:r>
            <w:r w:rsidRPr="001919CB">
              <w:rPr>
                <w:rFonts w:eastAsia="TimesNewRoman"/>
                <w:sz w:val="22"/>
              </w:rPr>
              <w:t>Ni, Co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ind w:left="57"/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813A2A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Latn-RS"/>
              </w:rPr>
              <w:t>04</w:t>
            </w:r>
            <w:r w:rsidRPr="00C759A8">
              <w:rPr>
                <w:lang w:val="sr-Cyrl-BA"/>
              </w:rPr>
              <w:t>.1</w:t>
            </w:r>
            <w:r>
              <w:rPr>
                <w:lang w:val="sr-Cyrl-RS"/>
              </w:rPr>
              <w:t>2</w:t>
            </w:r>
            <w:r w:rsidRPr="00C759A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9E6159" w:rsidRDefault="00F61F7E" w:rsidP="007B62FF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Latn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802C41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П8</w:t>
            </w:r>
            <w:r>
              <w:rPr>
                <w:lang w:val="sr-Cyrl-BA"/>
              </w:rPr>
              <w:t>+В</w:t>
            </w:r>
            <w:r>
              <w:rPr>
                <w:lang w:val="sr-Cyrl-B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C759A8" w:rsidRDefault="00F61F7E" w:rsidP="001919C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FF0BC6">
              <w:rPr>
                <w:bCs/>
                <w:sz w:val="22"/>
              </w:rPr>
              <w:t>Геохемијске карактеристике, циклус и дистрибуција, минерали и руде, генетски и економски типови следећих елемената:</w:t>
            </w:r>
            <w:r>
              <w:rPr>
                <w:bCs/>
                <w:sz w:val="22"/>
                <w:lang w:val="sr-Cyrl-RS"/>
              </w:rPr>
              <w:t xml:space="preserve"> </w:t>
            </w:r>
            <w:r w:rsidRPr="001919CB">
              <w:rPr>
                <w:rFonts w:eastAsia="TimesNewRoman"/>
                <w:sz w:val="22"/>
              </w:rPr>
              <w:t>Bi, W, Sn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ind w:left="57"/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813A2A">
            <w:pPr>
              <w:jc w:val="center"/>
            </w:pPr>
            <w:r w:rsidRPr="00522434">
              <w:rPr>
                <w:lang w:val="sr-Latn-RS"/>
              </w:rPr>
              <w:t>04</w:t>
            </w:r>
            <w:r w:rsidRPr="00522434">
              <w:rPr>
                <w:lang w:val="sr-Cyrl-BA"/>
              </w:rPr>
              <w:t>.1</w:t>
            </w:r>
            <w:r w:rsidRPr="00522434">
              <w:rPr>
                <w:lang w:val="sr-Cyrl-RS"/>
              </w:rPr>
              <w:t>2</w:t>
            </w:r>
            <w:r w:rsidRPr="00522434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11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4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802C41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813A2A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П9</w:t>
            </w:r>
            <w:r>
              <w:rPr>
                <w:lang w:val="sr-Cyrl-BA"/>
              </w:rPr>
              <w:t>+В</w:t>
            </w:r>
            <w:r>
              <w:rPr>
                <w:lang w:val="sr-Cyrl-B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1919CB" w:rsidRDefault="00F61F7E" w:rsidP="001919CB">
            <w:pPr>
              <w:pStyle w:val="BodyTextIndent"/>
              <w:spacing w:line="240" w:lineRule="auto"/>
              <w:ind w:left="-42"/>
              <w:jc w:val="left"/>
              <w:rPr>
                <w:bCs/>
                <w:sz w:val="22"/>
                <w:szCs w:val="22"/>
                <w:lang w:val="sr-Cyrl-RS"/>
              </w:rPr>
            </w:pPr>
            <w:r w:rsidRPr="00FF0BC6">
              <w:rPr>
                <w:bCs/>
                <w:sz w:val="22"/>
                <w:szCs w:val="22"/>
                <w:lang w:val="en-US"/>
              </w:rPr>
              <w:t>Геохемијске карактеристике, циклус и дистрибуција, минерали и руде, генетски и економски типови следећих елемената:</w:t>
            </w:r>
            <w:r w:rsidRPr="001919CB">
              <w:rPr>
                <w:rFonts w:eastAsia="TimesNewRoman"/>
                <w:sz w:val="22"/>
              </w:rPr>
              <w:t xml:space="preserve"> </w:t>
            </w:r>
            <w:r w:rsidRPr="001919CB">
              <w:rPr>
                <w:rFonts w:eastAsia="TimesNewRoman"/>
                <w:sz w:val="22"/>
                <w:szCs w:val="22"/>
              </w:rPr>
              <w:t>Cu, Mo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ind w:left="57"/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813A2A">
            <w:pPr>
              <w:jc w:val="center"/>
            </w:pPr>
            <w:r w:rsidRPr="00522434">
              <w:rPr>
                <w:lang w:val="sr-Latn-RS"/>
              </w:rPr>
              <w:t>04</w:t>
            </w:r>
            <w:r w:rsidRPr="00522434">
              <w:rPr>
                <w:lang w:val="sr-Cyrl-BA"/>
              </w:rPr>
              <w:t>.1</w:t>
            </w:r>
            <w:r w:rsidRPr="00522434">
              <w:rPr>
                <w:lang w:val="sr-Cyrl-RS"/>
              </w:rPr>
              <w:t>2</w:t>
            </w:r>
            <w:r w:rsidRPr="00522434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4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  <w:p w:rsidR="00F61F7E" w:rsidRPr="00FF2B10" w:rsidRDefault="00F61F7E" w:rsidP="007B62FF">
            <w:pPr>
              <w:jc w:val="center"/>
              <w:rPr>
                <w:lang w:val="sr-Latn-R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802C41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П10</w:t>
            </w:r>
            <w:r>
              <w:rPr>
                <w:lang w:val="sr-Cyrl-BA"/>
              </w:rPr>
              <w:t>+В1</w:t>
            </w:r>
            <w:r>
              <w:rPr>
                <w:lang w:val="sr-Cyrl-BA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010694" w:rsidRDefault="00F61F7E" w:rsidP="00010694">
            <w:pPr>
              <w:rPr>
                <w:lang w:val="sr-Cyrl-RS"/>
              </w:rPr>
            </w:pPr>
            <w:r w:rsidRPr="00FF0BC6">
              <w:rPr>
                <w:bCs/>
                <w:sz w:val="22"/>
              </w:rPr>
              <w:t>Геохемијске карактеристике, циклус и дистрибуција, минерали и руде, генетски и економски типови следећих елемената:</w:t>
            </w:r>
            <w:r>
              <w:rPr>
                <w:bCs/>
                <w:sz w:val="22"/>
                <w:lang w:val="sr-Cyrl-RS"/>
              </w:rPr>
              <w:t xml:space="preserve"> </w:t>
            </w:r>
            <w:r>
              <w:rPr>
                <w:rFonts w:eastAsia="TimesNewRoman"/>
                <w:sz w:val="22"/>
              </w:rPr>
              <w:t>Pb-Zn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EC209B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9E6159" w:rsidRDefault="00F61F7E" w:rsidP="00813A2A">
            <w:pPr>
              <w:ind w:left="57"/>
              <w:jc w:val="center"/>
              <w:rPr>
                <w:lang w:val="sr-Latn-RS"/>
              </w:rPr>
            </w:pPr>
            <w:r>
              <w:rPr>
                <w:lang w:val="sr-Cyrl-RS"/>
              </w:rPr>
              <w:t>13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</w:t>
            </w:r>
            <w:r>
              <w:rPr>
                <w:lang w:val="sr-Latn-RS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9E6159" w:rsidRDefault="00F61F7E" w:rsidP="007B62FF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Latn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802C41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П11</w:t>
            </w:r>
            <w:r>
              <w:rPr>
                <w:lang w:val="sr-Cyrl-BA"/>
              </w:rPr>
              <w:t>+В1</w:t>
            </w:r>
            <w:r>
              <w:rPr>
                <w:lang w:val="sr-Cyrl-B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1919CB" w:rsidRDefault="00F61F7E">
            <w:pPr>
              <w:rPr>
                <w:lang w:val="sr-Cyrl-RS"/>
              </w:rPr>
            </w:pPr>
            <w:r w:rsidRPr="00FF0BC6">
              <w:rPr>
                <w:bCs/>
                <w:sz w:val="22"/>
              </w:rPr>
              <w:t>Геохемијске карактеристике, циклус и дистрибуција, минерали и руде, генетски и економски типови следећих елемената:</w:t>
            </w:r>
            <w:r>
              <w:rPr>
                <w:bCs/>
                <w:sz w:val="22"/>
                <w:lang w:val="sr-Cyrl-RS"/>
              </w:rPr>
              <w:t xml:space="preserve"> </w:t>
            </w:r>
            <w:r w:rsidRPr="001919CB">
              <w:rPr>
                <w:rFonts w:eastAsia="TimesNewRoman"/>
                <w:sz w:val="22"/>
              </w:rPr>
              <w:t>Sb, Hg, As, Al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EC209B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813A2A">
            <w:pPr>
              <w:jc w:val="center"/>
            </w:pPr>
            <w:r w:rsidRPr="00331B52">
              <w:rPr>
                <w:lang w:val="sr-Cyrl-RS"/>
              </w:rPr>
              <w:t>13</w:t>
            </w:r>
            <w:r w:rsidRPr="00331B52">
              <w:rPr>
                <w:lang w:val="sr-Latn-RS"/>
              </w:rPr>
              <w:t>.</w:t>
            </w:r>
            <w:r w:rsidRPr="00331B52">
              <w:rPr>
                <w:lang w:val="sr-Cyrl-RS"/>
              </w:rPr>
              <w:t>0</w:t>
            </w:r>
            <w:r w:rsidRPr="00331B52">
              <w:rPr>
                <w:lang w:val="sr-Latn-RS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11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4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696B46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П12</w:t>
            </w:r>
            <w:r>
              <w:rPr>
                <w:lang w:val="sr-Cyrl-BA"/>
              </w:rPr>
              <w:t>+В1</w:t>
            </w:r>
            <w:r>
              <w:rPr>
                <w:lang w:val="sr-Cyrl-B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010694" w:rsidRDefault="00F61F7E">
            <w:pPr>
              <w:rPr>
                <w:lang w:val="sr-Cyrl-RS"/>
              </w:rPr>
            </w:pPr>
            <w:r w:rsidRPr="00FF0BC6">
              <w:rPr>
                <w:bCs/>
                <w:sz w:val="22"/>
              </w:rPr>
              <w:t>Геохемијске карактеристике, циклус и дистрибуција, минерали и руде, генетски и економски типови следећих елемената:</w:t>
            </w:r>
            <w:r>
              <w:rPr>
                <w:bCs/>
                <w:sz w:val="22"/>
                <w:lang w:val="sr-Cyrl-RS"/>
              </w:rPr>
              <w:t xml:space="preserve"> </w:t>
            </w:r>
            <w:r>
              <w:rPr>
                <w:rFonts w:eastAsia="TimesNewRoman"/>
                <w:sz w:val="22"/>
              </w:rPr>
              <w:t>Au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EC209B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813A2A">
            <w:pPr>
              <w:jc w:val="center"/>
            </w:pPr>
            <w:r w:rsidRPr="00331B52">
              <w:rPr>
                <w:lang w:val="sr-Cyrl-RS"/>
              </w:rPr>
              <w:t>13</w:t>
            </w:r>
            <w:r w:rsidRPr="00331B52">
              <w:rPr>
                <w:lang w:val="sr-Latn-RS"/>
              </w:rPr>
              <w:t>.</w:t>
            </w:r>
            <w:r w:rsidRPr="00331B52">
              <w:rPr>
                <w:lang w:val="sr-Cyrl-RS"/>
              </w:rPr>
              <w:t>0</w:t>
            </w:r>
            <w:r w:rsidRPr="00331B52">
              <w:rPr>
                <w:lang w:val="sr-Latn-RS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4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  <w:p w:rsidR="00F61F7E" w:rsidRPr="00FF2B10" w:rsidRDefault="00F61F7E" w:rsidP="007B62FF">
            <w:pPr>
              <w:jc w:val="center"/>
              <w:rPr>
                <w:lang w:val="sr-Latn-R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696B46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П13</w:t>
            </w:r>
            <w:r>
              <w:rPr>
                <w:lang w:val="sr-Cyrl-BA"/>
              </w:rPr>
              <w:t>+В1</w:t>
            </w:r>
            <w:r>
              <w:rPr>
                <w:lang w:val="sr-Cyrl-B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1919CB" w:rsidRDefault="00F61F7E">
            <w:pPr>
              <w:rPr>
                <w:lang w:val="sr-Cyrl-RS"/>
              </w:rPr>
            </w:pPr>
            <w:r w:rsidRPr="00FF0BC6">
              <w:rPr>
                <w:bCs/>
                <w:sz w:val="22"/>
              </w:rPr>
              <w:t xml:space="preserve">Геохемијске карактеристике, </w:t>
            </w:r>
            <w:r w:rsidRPr="00FF0BC6">
              <w:rPr>
                <w:bCs/>
                <w:sz w:val="22"/>
              </w:rPr>
              <w:lastRenderedPageBreak/>
              <w:t>циклус и дистрибуција, минерали и руде, генетски и економски типови следећих елемената:</w:t>
            </w:r>
            <w:r>
              <w:rPr>
                <w:bCs/>
                <w:sz w:val="22"/>
                <w:lang w:val="sr-Cyrl-RS"/>
              </w:rPr>
              <w:t xml:space="preserve"> </w:t>
            </w:r>
            <w:r w:rsidRPr="001919CB">
              <w:rPr>
                <w:rFonts w:eastAsia="TimesNewRoman"/>
                <w:sz w:val="22"/>
              </w:rPr>
              <w:t>Ag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010694">
            <w:pPr>
              <w:ind w:left="57"/>
              <w:jc w:val="center"/>
            </w:pPr>
            <w:r w:rsidRPr="00C759A8"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9E6159" w:rsidRDefault="00F61F7E" w:rsidP="00010694">
            <w:pPr>
              <w:ind w:left="57"/>
              <w:jc w:val="center"/>
              <w:rPr>
                <w:lang w:val="sr-Latn-RS"/>
              </w:rPr>
            </w:pPr>
            <w:r w:rsidRPr="00331B52">
              <w:rPr>
                <w:lang w:val="sr-Cyrl-RS"/>
              </w:rPr>
              <w:t>1</w:t>
            </w:r>
            <w:r>
              <w:rPr>
                <w:lang w:val="sr-Cyrl-RS"/>
              </w:rPr>
              <w:t>4</w:t>
            </w:r>
            <w:r w:rsidRPr="00331B52">
              <w:rPr>
                <w:lang w:val="sr-Latn-RS"/>
              </w:rPr>
              <w:t>.</w:t>
            </w:r>
            <w:r w:rsidRPr="00331B52">
              <w:rPr>
                <w:lang w:val="sr-Cyrl-RS"/>
              </w:rPr>
              <w:t>0</w:t>
            </w:r>
            <w:r w:rsidRPr="00331B52">
              <w:rPr>
                <w:lang w:val="sr-Latn-RS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9E6159" w:rsidRDefault="00F61F7E" w:rsidP="007B62FF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Latn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696B46">
              <w:rPr>
                <w:lang w:val="sr-Cyrl-BA"/>
              </w:rPr>
              <w:t>2+</w:t>
            </w:r>
            <w:r w:rsidRPr="00696B46">
              <w:rPr>
                <w:lang w:val="sr-Cyrl-BA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lastRenderedPageBreak/>
              <w:t xml:space="preserve">Проф. др Радуле </w:t>
            </w:r>
            <w:r w:rsidRPr="00C80AAD">
              <w:rPr>
                <w:szCs w:val="24"/>
                <w:lang w:val="sr-Cyrl-RS"/>
              </w:rPr>
              <w:lastRenderedPageBreak/>
              <w:t>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lastRenderedPageBreak/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П14</w:t>
            </w:r>
            <w:r>
              <w:rPr>
                <w:lang w:val="sr-Cyrl-BA"/>
              </w:rPr>
              <w:t>+В1</w:t>
            </w:r>
            <w:r>
              <w:rPr>
                <w:lang w:val="sr-Cyrl-B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Pr="00813A2A" w:rsidRDefault="00F61F7E" w:rsidP="00010694">
            <w:pPr>
              <w:rPr>
                <w:lang w:val="sr-Cyrl-RS"/>
              </w:rPr>
            </w:pPr>
            <w:r w:rsidRPr="00FF0BC6">
              <w:rPr>
                <w:bCs/>
                <w:sz w:val="22"/>
              </w:rPr>
              <w:t>Геохемијске карактеристике, циклус и дистрибуција, минерали и руде, генетски и економски типови следећих елемената:</w:t>
            </w:r>
            <w:r w:rsidRPr="001919CB">
              <w:rPr>
                <w:rFonts w:eastAsia="TimesNewRoman"/>
                <w:sz w:val="22"/>
              </w:rPr>
              <w:t xml:space="preserve"> U, Th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EC209B">
            <w:pPr>
              <w:ind w:left="57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6F6A3F">
            <w:pPr>
              <w:jc w:val="center"/>
            </w:pPr>
            <w:r w:rsidRPr="009C6E88">
              <w:rPr>
                <w:lang w:val="sr-Cyrl-RS"/>
              </w:rPr>
              <w:t>14</w:t>
            </w:r>
            <w:r w:rsidRPr="009C6E88">
              <w:rPr>
                <w:lang w:val="sr-Latn-RS"/>
              </w:rPr>
              <w:t>.</w:t>
            </w:r>
            <w:r w:rsidRPr="009C6E88">
              <w:rPr>
                <w:lang w:val="sr-Cyrl-RS"/>
              </w:rPr>
              <w:t>0</w:t>
            </w:r>
            <w:r w:rsidRPr="009C6E88">
              <w:rPr>
                <w:lang w:val="sr-Latn-RS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11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4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10368C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61F7E" w:rsidTr="00F61F7E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Pr="00C759A8" w:rsidRDefault="00F61F7E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П15</w:t>
            </w:r>
            <w:r>
              <w:rPr>
                <w:lang w:val="sr-Cyrl-BA"/>
              </w:rPr>
              <w:t>+В1</w:t>
            </w:r>
            <w:r>
              <w:rPr>
                <w:lang w:val="sr-Cyrl-B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7E" w:rsidRDefault="00F61F7E" w:rsidP="00010694">
            <w:r w:rsidRPr="00FF0BC6">
              <w:rPr>
                <w:bCs/>
                <w:sz w:val="22"/>
              </w:rPr>
              <w:t>Геохемијске карактеристике, циклус и дистрибуција, минерали и руде, генетски и економски типови следећих елемената:</w:t>
            </w:r>
            <w:r w:rsidRPr="001919CB">
              <w:rPr>
                <w:rFonts w:eastAsia="TimesNewRoman"/>
                <w:sz w:val="22"/>
              </w:rPr>
              <w:t xml:space="preserve"> </w:t>
            </w:r>
            <w:r>
              <w:rPr>
                <w:rFonts w:eastAsia="TimesNewRoman"/>
                <w:sz w:val="22"/>
              </w:rPr>
              <w:t>PGE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EC209B">
            <w:pPr>
              <w:ind w:left="57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6F6A3F">
            <w:pPr>
              <w:jc w:val="center"/>
            </w:pPr>
            <w:r w:rsidRPr="009C6E88">
              <w:rPr>
                <w:lang w:val="sr-Cyrl-RS"/>
              </w:rPr>
              <w:t>14</w:t>
            </w:r>
            <w:r w:rsidRPr="009C6E88">
              <w:rPr>
                <w:lang w:val="sr-Latn-RS"/>
              </w:rPr>
              <w:t>.</w:t>
            </w:r>
            <w:r w:rsidRPr="009C6E88">
              <w:rPr>
                <w:lang w:val="sr-Cyrl-RS"/>
              </w:rPr>
              <w:t>0</w:t>
            </w:r>
            <w:r w:rsidRPr="009C6E88">
              <w:rPr>
                <w:lang w:val="sr-Latn-RS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7B62F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4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  <w:p w:rsidR="00F61F7E" w:rsidRPr="00FF2B10" w:rsidRDefault="00F61F7E" w:rsidP="007B62FF">
            <w:pPr>
              <w:jc w:val="center"/>
              <w:rPr>
                <w:lang w:val="sr-Latn-R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61F7E">
            <w:pPr>
              <w:jc w:val="center"/>
            </w:pPr>
            <w:r w:rsidRPr="0010368C">
              <w:rPr>
                <w:lang w:val="sr-Cyrl-BA"/>
              </w:rPr>
              <w:t>2+2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7E" w:rsidRDefault="00F61F7E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</w:tbl>
    <w:p w:rsidR="009E6159" w:rsidRDefault="009E6159" w:rsidP="009E6159">
      <w:pPr>
        <w:rPr>
          <w:sz w:val="20"/>
          <w:szCs w:val="20"/>
          <w:lang w:val="sr-Cyrl-BA"/>
        </w:rPr>
      </w:pPr>
    </w:p>
    <w:p w:rsidR="00A66475" w:rsidRPr="00C759A8" w:rsidRDefault="007B2078" w:rsidP="00C14C97">
      <w:pPr>
        <w:rPr>
          <w:lang w:val="ru-RU"/>
        </w:rPr>
      </w:pPr>
      <w:r w:rsidRPr="00C759A8"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:rsidR="00A66475" w:rsidRDefault="00A66475" w:rsidP="00C14C97">
      <w:pPr>
        <w:rPr>
          <w:lang w:val="ru-RU"/>
        </w:rPr>
      </w:pPr>
    </w:p>
    <w:sectPr w:rsidR="00A6647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620"/>
    <w:rsid w:val="00000F10"/>
    <w:rsid w:val="00004FAE"/>
    <w:rsid w:val="00010694"/>
    <w:rsid w:val="00032509"/>
    <w:rsid w:val="00033451"/>
    <w:rsid w:val="00035E26"/>
    <w:rsid w:val="00045296"/>
    <w:rsid w:val="000603B8"/>
    <w:rsid w:val="00070D2C"/>
    <w:rsid w:val="0007311F"/>
    <w:rsid w:val="00081819"/>
    <w:rsid w:val="000B37F0"/>
    <w:rsid w:val="000C1E49"/>
    <w:rsid w:val="000C283C"/>
    <w:rsid w:val="000E35B2"/>
    <w:rsid w:val="0013259B"/>
    <w:rsid w:val="00140B32"/>
    <w:rsid w:val="00146A9B"/>
    <w:rsid w:val="00176337"/>
    <w:rsid w:val="001818FE"/>
    <w:rsid w:val="001919CB"/>
    <w:rsid w:val="001A7910"/>
    <w:rsid w:val="001D797C"/>
    <w:rsid w:val="001E2CDA"/>
    <w:rsid w:val="001E5339"/>
    <w:rsid w:val="001F1583"/>
    <w:rsid w:val="001F54CD"/>
    <w:rsid w:val="00222C39"/>
    <w:rsid w:val="00274F5F"/>
    <w:rsid w:val="00290BF5"/>
    <w:rsid w:val="002A255C"/>
    <w:rsid w:val="002A7CDA"/>
    <w:rsid w:val="002C7CFA"/>
    <w:rsid w:val="00314310"/>
    <w:rsid w:val="00314A36"/>
    <w:rsid w:val="0033556D"/>
    <w:rsid w:val="00352459"/>
    <w:rsid w:val="003568B4"/>
    <w:rsid w:val="00371B57"/>
    <w:rsid w:val="00385D97"/>
    <w:rsid w:val="0039351A"/>
    <w:rsid w:val="003B58AF"/>
    <w:rsid w:val="003D3CF9"/>
    <w:rsid w:val="003D5E20"/>
    <w:rsid w:val="0040123F"/>
    <w:rsid w:val="00422E5B"/>
    <w:rsid w:val="00435620"/>
    <w:rsid w:val="00437DA8"/>
    <w:rsid w:val="00441D91"/>
    <w:rsid w:val="004546E7"/>
    <w:rsid w:val="00457E64"/>
    <w:rsid w:val="0047553F"/>
    <w:rsid w:val="004C2483"/>
    <w:rsid w:val="004D33FD"/>
    <w:rsid w:val="004E293E"/>
    <w:rsid w:val="005058C0"/>
    <w:rsid w:val="00522F27"/>
    <w:rsid w:val="005373B7"/>
    <w:rsid w:val="00546D11"/>
    <w:rsid w:val="005611BA"/>
    <w:rsid w:val="00575844"/>
    <w:rsid w:val="005823F6"/>
    <w:rsid w:val="00584A94"/>
    <w:rsid w:val="005E0F98"/>
    <w:rsid w:val="00625F82"/>
    <w:rsid w:val="006467AC"/>
    <w:rsid w:val="00685B50"/>
    <w:rsid w:val="006966C4"/>
    <w:rsid w:val="006B3AE7"/>
    <w:rsid w:val="006C4DDE"/>
    <w:rsid w:val="006C5F9F"/>
    <w:rsid w:val="006F6A3F"/>
    <w:rsid w:val="00703E30"/>
    <w:rsid w:val="00713AAF"/>
    <w:rsid w:val="00726DA6"/>
    <w:rsid w:val="00776EE4"/>
    <w:rsid w:val="00795AD7"/>
    <w:rsid w:val="00796C04"/>
    <w:rsid w:val="007B2078"/>
    <w:rsid w:val="007B721E"/>
    <w:rsid w:val="007E33CC"/>
    <w:rsid w:val="007F421A"/>
    <w:rsid w:val="008136F6"/>
    <w:rsid w:val="00813A2A"/>
    <w:rsid w:val="008331C8"/>
    <w:rsid w:val="008469F0"/>
    <w:rsid w:val="008717F9"/>
    <w:rsid w:val="00893962"/>
    <w:rsid w:val="008B0AB4"/>
    <w:rsid w:val="008B1B16"/>
    <w:rsid w:val="008F1379"/>
    <w:rsid w:val="00910B8D"/>
    <w:rsid w:val="0092567A"/>
    <w:rsid w:val="0093123D"/>
    <w:rsid w:val="00940502"/>
    <w:rsid w:val="009427CB"/>
    <w:rsid w:val="0095322A"/>
    <w:rsid w:val="00955627"/>
    <w:rsid w:val="00966802"/>
    <w:rsid w:val="009779BA"/>
    <w:rsid w:val="00984E9A"/>
    <w:rsid w:val="0098600D"/>
    <w:rsid w:val="009A577C"/>
    <w:rsid w:val="009A7E7A"/>
    <w:rsid w:val="009C26A4"/>
    <w:rsid w:val="009E6159"/>
    <w:rsid w:val="009F0721"/>
    <w:rsid w:val="009F0DC8"/>
    <w:rsid w:val="00A122F9"/>
    <w:rsid w:val="00A1523F"/>
    <w:rsid w:val="00A222DE"/>
    <w:rsid w:val="00A36DA5"/>
    <w:rsid w:val="00A41A78"/>
    <w:rsid w:val="00A54B22"/>
    <w:rsid w:val="00A56021"/>
    <w:rsid w:val="00A63D1D"/>
    <w:rsid w:val="00A66475"/>
    <w:rsid w:val="00A90F3A"/>
    <w:rsid w:val="00A93AD6"/>
    <w:rsid w:val="00A93C8C"/>
    <w:rsid w:val="00A96E77"/>
    <w:rsid w:val="00AA3516"/>
    <w:rsid w:val="00AC7FE5"/>
    <w:rsid w:val="00AD589E"/>
    <w:rsid w:val="00AE47FD"/>
    <w:rsid w:val="00B24685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759A8"/>
    <w:rsid w:val="00CA0C93"/>
    <w:rsid w:val="00CD526B"/>
    <w:rsid w:val="00CE32EA"/>
    <w:rsid w:val="00CE523E"/>
    <w:rsid w:val="00CF4ACE"/>
    <w:rsid w:val="00CF547A"/>
    <w:rsid w:val="00D07017"/>
    <w:rsid w:val="00D353C0"/>
    <w:rsid w:val="00D4268B"/>
    <w:rsid w:val="00D44A0B"/>
    <w:rsid w:val="00D760C7"/>
    <w:rsid w:val="00D858B1"/>
    <w:rsid w:val="00DB1817"/>
    <w:rsid w:val="00DC29D7"/>
    <w:rsid w:val="00DE0ACB"/>
    <w:rsid w:val="00DE2FDB"/>
    <w:rsid w:val="00DF7CC0"/>
    <w:rsid w:val="00E025F4"/>
    <w:rsid w:val="00E06154"/>
    <w:rsid w:val="00E11A4E"/>
    <w:rsid w:val="00E11D47"/>
    <w:rsid w:val="00E1409A"/>
    <w:rsid w:val="00E172BD"/>
    <w:rsid w:val="00E20131"/>
    <w:rsid w:val="00E25A41"/>
    <w:rsid w:val="00E426D4"/>
    <w:rsid w:val="00E669AC"/>
    <w:rsid w:val="00E73CD5"/>
    <w:rsid w:val="00E8339A"/>
    <w:rsid w:val="00EA1E97"/>
    <w:rsid w:val="00EA31C2"/>
    <w:rsid w:val="00EB0E13"/>
    <w:rsid w:val="00EC04F7"/>
    <w:rsid w:val="00F05980"/>
    <w:rsid w:val="00F0614D"/>
    <w:rsid w:val="00F25852"/>
    <w:rsid w:val="00F27D34"/>
    <w:rsid w:val="00F320A7"/>
    <w:rsid w:val="00F4384F"/>
    <w:rsid w:val="00F4496F"/>
    <w:rsid w:val="00F47ACA"/>
    <w:rsid w:val="00F558B3"/>
    <w:rsid w:val="00F61F7E"/>
    <w:rsid w:val="00F64DAB"/>
    <w:rsid w:val="00F85F42"/>
    <w:rsid w:val="00F979ED"/>
    <w:rsid w:val="00FA1678"/>
    <w:rsid w:val="00FC431D"/>
    <w:rsid w:val="00FE3FCC"/>
    <w:rsid w:val="00FE56A8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AF"/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F1379"/>
    <w:pPr>
      <w:spacing w:line="360" w:lineRule="auto"/>
      <w:ind w:left="720"/>
      <w:jc w:val="both"/>
    </w:pPr>
    <w:rPr>
      <w:rFonts w:eastAsia="Times New Roman"/>
      <w:szCs w:val="24"/>
      <w:lang w:val="sr-Cyrl-CS"/>
    </w:rPr>
  </w:style>
  <w:style w:type="character" w:customStyle="1" w:styleId="BodyTextIndentChar">
    <w:name w:val="Body Text Indent Char"/>
    <w:link w:val="BodyTextIndent"/>
    <w:rsid w:val="008F1379"/>
    <w:rPr>
      <w:rFonts w:eastAsia="Times New Roman"/>
      <w:sz w:val="24"/>
      <w:szCs w:val="24"/>
      <w:lang w:val="sr-Cyrl-CS"/>
    </w:rPr>
  </w:style>
  <w:style w:type="character" w:customStyle="1" w:styleId="BodyText2">
    <w:name w:val="Body Text2"/>
    <w:rsid w:val="00A93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9pt">
    <w:name w:val="Body text + 9 pt"/>
    <w:rsid w:val="001919C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odytext7pt">
    <w:name w:val="Body text + 7 pt"/>
    <w:rsid w:val="001919C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user</cp:lastModifiedBy>
  <cp:revision>5</cp:revision>
  <dcterms:created xsi:type="dcterms:W3CDTF">2019-10-02T09:19:00Z</dcterms:created>
  <dcterms:modified xsi:type="dcterms:W3CDTF">2019-10-02T10:18:00Z</dcterms:modified>
</cp:coreProperties>
</file>